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6CFD20" w14:textId="440BCE51" w:rsidR="00B13E26" w:rsidRDefault="00A1593C">
      <w:pPr>
        <w:spacing w:after="36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Sıfır</w:t>
      </w:r>
      <w:r w:rsidRPr="00A1593C">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Atık</w:t>
      </w:r>
      <w:r w:rsidRPr="00A1593C">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Vakfı</w:t>
      </w:r>
      <w:r w:rsidRPr="00A1593C">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LLM</w:t>
      </w:r>
      <w:r w:rsidRPr="00A1593C">
        <w:rPr>
          <w:rFonts w:ascii="Times New Roman" w:hAnsi="Times New Roman" w:cs="Times New Roman"/>
          <w:b/>
          <w:color w:val="000000" w:themeColor="text1"/>
          <w:sz w:val="24"/>
          <w:szCs w:val="24"/>
        </w:rPr>
        <w:t xml:space="preserve"> Platformu</w:t>
      </w:r>
      <w:r w:rsidRPr="00A1593C">
        <w:rPr>
          <w:rFonts w:ascii="Times New Roman" w:hAnsi="Times New Roman" w:cs="Times New Roman"/>
          <w:b/>
          <w:color w:val="000000" w:themeColor="text1"/>
          <w:sz w:val="24"/>
          <w:szCs w:val="24"/>
        </w:rPr>
        <w:br/>
        <w:t xml:space="preserve">İnternet Platformu </w:t>
      </w:r>
      <w:r>
        <w:rPr>
          <w:rFonts w:ascii="Times New Roman" w:hAnsi="Times New Roman" w:cs="Times New Roman"/>
          <w:b/>
          <w:color w:val="000000" w:themeColor="text1"/>
          <w:sz w:val="24"/>
          <w:szCs w:val="24"/>
        </w:rPr>
        <w:t>Kullanım</w:t>
      </w:r>
      <w:r w:rsidRPr="00A1593C">
        <w:rPr>
          <w:rFonts w:ascii="Times New Roman" w:hAnsi="Times New Roman" w:cs="Times New Roman"/>
          <w:b/>
          <w:color w:val="000000" w:themeColor="text1"/>
          <w:sz w:val="24"/>
          <w:szCs w:val="24"/>
        </w:rPr>
        <w:t xml:space="preserve"> Sözleşmesi </w:t>
      </w:r>
      <w:r>
        <w:rPr>
          <w:rFonts w:ascii="Times New Roman" w:hAnsi="Times New Roman" w:cs="Times New Roman"/>
          <w:b/>
          <w:color w:val="000000" w:themeColor="text1"/>
          <w:sz w:val="24"/>
          <w:szCs w:val="24"/>
        </w:rPr>
        <w:t>ve</w:t>
      </w:r>
      <w:r w:rsidRPr="00A1593C">
        <w:rPr>
          <w:rFonts w:ascii="Times New Roman" w:hAnsi="Times New Roman" w:cs="Times New Roman"/>
          <w:b/>
          <w:color w:val="000000" w:themeColor="text1"/>
          <w:sz w:val="24"/>
          <w:szCs w:val="24"/>
        </w:rPr>
        <w:t xml:space="preserve"> Yasal Uyar</w:t>
      </w:r>
      <w:r>
        <w:rPr>
          <w:rFonts w:ascii="Times New Roman" w:hAnsi="Times New Roman" w:cs="Times New Roman"/>
          <w:b/>
          <w:color w:val="000000" w:themeColor="text1"/>
          <w:sz w:val="24"/>
          <w:szCs w:val="24"/>
        </w:rPr>
        <w:t>ı</w:t>
      </w:r>
      <w:r w:rsidRPr="00A1593C">
        <w:rPr>
          <w:rFonts w:ascii="Times New Roman" w:hAnsi="Times New Roman" w:cs="Times New Roman"/>
          <w:b/>
          <w:color w:val="000000" w:themeColor="text1"/>
          <w:sz w:val="24"/>
          <w:szCs w:val="24"/>
        </w:rPr>
        <w:t xml:space="preserve"> Metni</w:t>
      </w:r>
    </w:p>
    <w:p w14:paraId="7504C5C5" w14:textId="44FA25F3" w:rsidR="008A7F28" w:rsidRPr="00A1593C" w:rsidRDefault="008A7F28">
      <w:pPr>
        <w:spacing w:after="360"/>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Versiyon: 1.0. </w:t>
      </w:r>
      <w:r>
        <w:rPr>
          <w:rFonts w:ascii="Times New Roman" w:hAnsi="Times New Roman" w:cs="Times New Roman"/>
          <w:b/>
          <w:color w:val="000000" w:themeColor="text1"/>
          <w:sz w:val="24"/>
          <w:szCs w:val="24"/>
        </w:rPr>
        <w:br/>
        <w:t>Yayın Tarihi: 4/10/2026</w:t>
      </w:r>
    </w:p>
    <w:p w14:paraId="3737B7AD" w14:textId="77777777" w:rsidR="00B13E26" w:rsidRPr="00A1593C" w:rsidRDefault="00000000">
      <w:pPr>
        <w:spacing w:after="240"/>
        <w:rPr>
          <w:rFonts w:ascii="Times New Roman" w:hAnsi="Times New Roman" w:cs="Times New Roman"/>
          <w:color w:val="000000" w:themeColor="text1"/>
          <w:sz w:val="24"/>
          <w:szCs w:val="24"/>
        </w:rPr>
      </w:pPr>
      <w:r w:rsidRPr="00A1593C">
        <w:rPr>
          <w:rFonts w:ascii="Times New Roman" w:hAnsi="Times New Roman" w:cs="Times New Roman"/>
          <w:color w:val="000000" w:themeColor="text1"/>
          <w:sz w:val="24"/>
          <w:szCs w:val="24"/>
        </w:rPr>
        <w:t>İşbu Platform Kullanım Sözleşmesi ("Sözleşme"), Sıfır Atık Vakfı ("Vakıf") tarafından işletilen dijital platformların ve yapay zeka destekli sistemlerin kullanımı sırasında uyulması gereken kuralları, tarafların hak ve yükümlülüklerini, sorumluluk sınırlamalarını ve 6698 sayılı Kişisel Verilerin Korunması Kanunu ("KVKK") kapsamındaki veri koruma esaslarını düzenlemektedir. Platformu kullanarak aşağıdaki şartları eksiksiz kabul etmiş sayıldığınızı beyan edersiniz.</w:t>
      </w:r>
    </w:p>
    <w:p w14:paraId="6F8E35D8" w14:textId="77777777" w:rsidR="00B13E26" w:rsidRPr="00A1593C" w:rsidRDefault="00000000">
      <w:pPr>
        <w:spacing w:before="240" w:after="80"/>
        <w:rPr>
          <w:rFonts w:ascii="Times New Roman" w:hAnsi="Times New Roman" w:cs="Times New Roman"/>
          <w:color w:val="000000" w:themeColor="text1"/>
          <w:sz w:val="24"/>
          <w:szCs w:val="24"/>
        </w:rPr>
      </w:pPr>
      <w:r w:rsidRPr="00A1593C">
        <w:rPr>
          <w:rFonts w:ascii="Times New Roman" w:hAnsi="Times New Roman" w:cs="Times New Roman"/>
          <w:b/>
          <w:color w:val="000000" w:themeColor="text1"/>
          <w:sz w:val="24"/>
          <w:szCs w:val="24"/>
        </w:rPr>
        <w:t>MADDE 1: TARAFLAR VE TANIMLAR</w:t>
      </w:r>
    </w:p>
    <w:p w14:paraId="3DB4A30B" w14:textId="5E685ADD" w:rsidR="00B13E26" w:rsidRPr="00A1593C" w:rsidRDefault="00000000">
      <w:pPr>
        <w:spacing w:after="160"/>
        <w:rPr>
          <w:rFonts w:ascii="Times New Roman" w:hAnsi="Times New Roman" w:cs="Times New Roman"/>
          <w:color w:val="000000" w:themeColor="text1"/>
          <w:sz w:val="24"/>
          <w:szCs w:val="24"/>
        </w:rPr>
      </w:pPr>
      <w:r w:rsidRPr="00A1593C">
        <w:rPr>
          <w:rFonts w:ascii="Times New Roman" w:hAnsi="Times New Roman" w:cs="Times New Roman"/>
          <w:color w:val="000000" w:themeColor="text1"/>
          <w:sz w:val="24"/>
          <w:szCs w:val="24"/>
        </w:rPr>
        <w:t>1.1. Vakıf: Sıfır Atık Vakfı, Onursal Başkan Sn. Emine ERDOĞAN’ın himayelerinde yürütülen çalışmalar çerçevesinde doğa, çevre, sıfır atık ve sürdürülebilirlik bilincini yaymak amacıyla faaliyet gösteren tüzel kişiliği ifade eder.</w:t>
      </w:r>
      <w:r w:rsidRPr="00A1593C">
        <w:rPr>
          <w:rFonts w:ascii="Times New Roman" w:hAnsi="Times New Roman" w:cs="Times New Roman"/>
          <w:color w:val="000000" w:themeColor="text1"/>
          <w:sz w:val="24"/>
          <w:szCs w:val="24"/>
        </w:rPr>
        <w:br/>
        <w:t>1.2. Kullanıcı: Platforma giriş yapan, üye olan veya yapay zeka tabanlı araçları/hizmetleri kullanan gerçek veya tüzel kişiyi ifade eder.</w:t>
      </w:r>
      <w:r w:rsidRPr="00A1593C">
        <w:rPr>
          <w:rFonts w:ascii="Times New Roman" w:hAnsi="Times New Roman" w:cs="Times New Roman"/>
          <w:color w:val="000000" w:themeColor="text1"/>
          <w:sz w:val="24"/>
          <w:szCs w:val="24"/>
        </w:rPr>
        <w:br/>
        <w:t>1.3. Platform: Sıfır Atık Vakfı bünyesinde hizmet veren web siteleri, mobil uygulamalar, yapay zeka (LLM) tabanlı asistanlar ve dijital arayüzlerin tümünü kapsar.</w:t>
      </w:r>
    </w:p>
    <w:p w14:paraId="55DFB556" w14:textId="77777777" w:rsidR="00B13E26" w:rsidRPr="00A1593C" w:rsidRDefault="00000000">
      <w:pPr>
        <w:spacing w:before="240" w:after="80"/>
        <w:rPr>
          <w:rFonts w:ascii="Times New Roman" w:hAnsi="Times New Roman" w:cs="Times New Roman"/>
          <w:color w:val="000000" w:themeColor="text1"/>
          <w:sz w:val="24"/>
          <w:szCs w:val="24"/>
        </w:rPr>
      </w:pPr>
      <w:r w:rsidRPr="00A1593C">
        <w:rPr>
          <w:rFonts w:ascii="Times New Roman" w:hAnsi="Times New Roman" w:cs="Times New Roman"/>
          <w:b/>
          <w:color w:val="000000" w:themeColor="text1"/>
          <w:sz w:val="24"/>
          <w:szCs w:val="24"/>
        </w:rPr>
        <w:t>MADDE 2: SÖZLEŞMENİN KAPSAMI VE KABULÜ</w:t>
      </w:r>
    </w:p>
    <w:p w14:paraId="023C8401" w14:textId="77777777" w:rsidR="00B13E26" w:rsidRPr="00A1593C" w:rsidRDefault="00000000">
      <w:pPr>
        <w:spacing w:after="160"/>
        <w:rPr>
          <w:rFonts w:ascii="Times New Roman" w:hAnsi="Times New Roman" w:cs="Times New Roman"/>
          <w:color w:val="000000" w:themeColor="text1"/>
          <w:sz w:val="24"/>
          <w:szCs w:val="24"/>
        </w:rPr>
      </w:pPr>
      <w:r w:rsidRPr="00A1593C">
        <w:rPr>
          <w:rFonts w:ascii="Times New Roman" w:hAnsi="Times New Roman" w:cs="Times New Roman"/>
          <w:color w:val="000000" w:themeColor="text1"/>
          <w:sz w:val="24"/>
          <w:szCs w:val="24"/>
        </w:rPr>
        <w:t>2.1. İşbu Sözleşme, Kullanıcı'nın Platform'a erişim sağlaması, üye olması veya Platform içerisindeki hizmetlerden faydalanması ile birlikte yürürlüğe girer.</w:t>
      </w:r>
      <w:r w:rsidRPr="00A1593C">
        <w:rPr>
          <w:rFonts w:ascii="Times New Roman" w:hAnsi="Times New Roman" w:cs="Times New Roman"/>
          <w:color w:val="000000" w:themeColor="text1"/>
          <w:sz w:val="24"/>
          <w:szCs w:val="24"/>
        </w:rPr>
        <w:br/>
        <w:t>2.2. Kullanıcı, Platform'u kullanmakla işbu Sözleşme hükümlerini okuduğunu, anladığını ve tüm maddeleri kayıtsız şartsız kabul ettiğini beyan eder. Şartları kabul etmeyen kullanıcıların Platform'u kullanmayı derhal durdurması gerekmektedir.</w:t>
      </w:r>
    </w:p>
    <w:p w14:paraId="66A0D315" w14:textId="77777777" w:rsidR="00B13E26" w:rsidRPr="00A1593C" w:rsidRDefault="00000000">
      <w:pPr>
        <w:spacing w:before="240" w:after="80"/>
        <w:rPr>
          <w:rFonts w:ascii="Times New Roman" w:hAnsi="Times New Roman" w:cs="Times New Roman"/>
          <w:color w:val="000000" w:themeColor="text1"/>
          <w:sz w:val="24"/>
          <w:szCs w:val="24"/>
        </w:rPr>
      </w:pPr>
      <w:r w:rsidRPr="00A1593C">
        <w:rPr>
          <w:rFonts w:ascii="Times New Roman" w:hAnsi="Times New Roman" w:cs="Times New Roman"/>
          <w:b/>
          <w:color w:val="000000" w:themeColor="text1"/>
          <w:sz w:val="24"/>
          <w:szCs w:val="24"/>
        </w:rPr>
        <w:t>MADDE 3: PLATFORMUN KULLANIM KURALLARI</w:t>
      </w:r>
    </w:p>
    <w:p w14:paraId="42CEB9BA" w14:textId="77777777" w:rsidR="00B13E26" w:rsidRPr="00A1593C" w:rsidRDefault="00000000">
      <w:pPr>
        <w:spacing w:after="160"/>
        <w:rPr>
          <w:rFonts w:ascii="Times New Roman" w:hAnsi="Times New Roman" w:cs="Times New Roman"/>
          <w:color w:val="000000" w:themeColor="text1"/>
          <w:sz w:val="24"/>
          <w:szCs w:val="24"/>
        </w:rPr>
      </w:pPr>
      <w:r w:rsidRPr="00A1593C">
        <w:rPr>
          <w:rFonts w:ascii="Times New Roman" w:hAnsi="Times New Roman" w:cs="Times New Roman"/>
          <w:color w:val="000000" w:themeColor="text1"/>
          <w:sz w:val="24"/>
          <w:szCs w:val="24"/>
        </w:rPr>
        <w:t>3.1. Kullanıcı, Platform'u yalnızca hukuka, ahlaka ve yürürlükteki mevzuata uygun amaçlarla kullanabilir.</w:t>
      </w:r>
      <w:r w:rsidRPr="00A1593C">
        <w:rPr>
          <w:rFonts w:ascii="Times New Roman" w:hAnsi="Times New Roman" w:cs="Times New Roman"/>
          <w:color w:val="000000" w:themeColor="text1"/>
          <w:sz w:val="24"/>
          <w:szCs w:val="24"/>
        </w:rPr>
        <w:br/>
        <w:t>3.2. Kullanıcı, Platform içerisinde yer alan yapay zeka (LLM) altyapısına, veritabanlarına, kaynak kodlarına veya yazılımlara zarar verecek, işleyişini aksatacak veya yetkisiz erişim teşkil edecek hiçbir faaliyette bulunamaz.</w:t>
      </w:r>
      <w:r w:rsidRPr="00A1593C">
        <w:rPr>
          <w:rFonts w:ascii="Times New Roman" w:hAnsi="Times New Roman" w:cs="Times New Roman"/>
          <w:color w:val="000000" w:themeColor="text1"/>
          <w:sz w:val="24"/>
          <w:szCs w:val="24"/>
        </w:rPr>
        <w:br/>
        <w:t>3.3. Platform üzerinden üretilen içeriklerin, yanıtların veya verilerin telif haklarına ve Fikir ve Sanat Eserleri Kanunu hükümlerine uygun olarak kullanılması zorunludur. Vakfın yazılı izni olmaksızın ticari amaçla toplu veri kopyalama veya dağıtım yapılamaz.</w:t>
      </w:r>
      <w:r w:rsidRPr="00A1593C">
        <w:rPr>
          <w:rFonts w:ascii="Times New Roman" w:hAnsi="Times New Roman" w:cs="Times New Roman"/>
          <w:color w:val="000000" w:themeColor="text1"/>
          <w:sz w:val="24"/>
          <w:szCs w:val="24"/>
        </w:rPr>
        <w:br/>
        <w:t>3.4. Sıfır Atık Vakfı Onursal Başkanı Sn. Emine ERDOĞAN’ın himayelerinde yürütülen ulusal ve uluslararası çalışmaların itibarını sarsacak, yanlış, yanıltıcı veya manipülatif içerik oluşturulamaz ve paylaşılamaz.</w:t>
      </w:r>
    </w:p>
    <w:p w14:paraId="0FB7F109" w14:textId="77777777" w:rsidR="00B13E26" w:rsidRPr="00A1593C" w:rsidRDefault="00000000">
      <w:pPr>
        <w:spacing w:before="240" w:after="80"/>
        <w:rPr>
          <w:rFonts w:ascii="Times New Roman" w:hAnsi="Times New Roman" w:cs="Times New Roman"/>
          <w:color w:val="000000" w:themeColor="text1"/>
          <w:sz w:val="24"/>
          <w:szCs w:val="24"/>
        </w:rPr>
      </w:pPr>
      <w:r w:rsidRPr="00A1593C">
        <w:rPr>
          <w:rFonts w:ascii="Times New Roman" w:hAnsi="Times New Roman" w:cs="Times New Roman"/>
          <w:b/>
          <w:color w:val="000000" w:themeColor="text1"/>
          <w:sz w:val="24"/>
          <w:szCs w:val="24"/>
        </w:rPr>
        <w:lastRenderedPageBreak/>
        <w:t>MADDE 4: VAKFIN SORUMSUZLUK VE SINIRLI SORULULUK İLKELERİ</w:t>
      </w:r>
    </w:p>
    <w:p w14:paraId="1EA69F4B" w14:textId="1AC88793" w:rsidR="00B13E26" w:rsidRPr="00A1593C" w:rsidRDefault="00000000">
      <w:pPr>
        <w:spacing w:after="160"/>
        <w:rPr>
          <w:rFonts w:ascii="Times New Roman" w:hAnsi="Times New Roman" w:cs="Times New Roman"/>
          <w:color w:val="000000" w:themeColor="text1"/>
          <w:sz w:val="24"/>
          <w:szCs w:val="24"/>
        </w:rPr>
      </w:pPr>
      <w:r w:rsidRPr="00A1593C">
        <w:rPr>
          <w:rFonts w:ascii="Times New Roman" w:hAnsi="Times New Roman" w:cs="Times New Roman"/>
          <w:color w:val="000000" w:themeColor="text1"/>
          <w:sz w:val="24"/>
          <w:szCs w:val="24"/>
        </w:rPr>
        <w:t>4.1. Hizmetin Kesintisizliği: Vakıf, Platform'un kesintisiz, hatasız veya güvenli çalışacağını taahhüt etmez. Teknik altyapı arızaları, bakım çalışmaları, mücbir sebepler veya internet tabanlı kesintilerden dolayı Vakıf hiçbir şekilde sorumlu tutulamaz.</w:t>
      </w:r>
      <w:r w:rsidRPr="00A1593C">
        <w:rPr>
          <w:rFonts w:ascii="Times New Roman" w:hAnsi="Times New Roman" w:cs="Times New Roman"/>
          <w:color w:val="000000" w:themeColor="text1"/>
          <w:sz w:val="24"/>
          <w:szCs w:val="24"/>
        </w:rPr>
        <w:br/>
        <w:t>4.2. Yapay Zeka (LLM) Yanıtları: Platform bünyesinde kullanılan yapay zeka modelleri, veri setleri üzerinden bilgi sunar. Yapay zeka tarafından üretilen yanıtların, önerilerin veya bilgilerin mutlak doğruluğu, eksiksizliği veya güncelliği Vakıf tarafından garanti edilmez. Kullanıcı, bu çıktıları kendi sorumluluğunda değerlendirir.</w:t>
      </w:r>
      <w:r w:rsidRPr="00A1593C">
        <w:rPr>
          <w:rFonts w:ascii="Times New Roman" w:hAnsi="Times New Roman" w:cs="Times New Roman"/>
          <w:color w:val="000000" w:themeColor="text1"/>
          <w:sz w:val="24"/>
          <w:szCs w:val="24"/>
        </w:rPr>
        <w:br/>
        <w:t>4.3. Üçüncü Taraf Bağlantılar: Platform içerisinde yer alabilecek üçüncü taraf internet sitelerine veya harici kaynaklara verilen bağlantılardan, bu sitelerin içeriklerinden ve gizlilik politikalarından Vakıf sorumlu tutulamaz.</w:t>
      </w:r>
      <w:r w:rsidRPr="00A1593C">
        <w:rPr>
          <w:rFonts w:ascii="Times New Roman" w:hAnsi="Times New Roman" w:cs="Times New Roman"/>
          <w:color w:val="000000" w:themeColor="text1"/>
          <w:sz w:val="24"/>
          <w:szCs w:val="24"/>
        </w:rPr>
        <w:br/>
        <w:t>4.4. Dolaylı Zararlar: Kullanıcı'nın Platform'u kullanımından veya kullanamamasından doğabilecek doğrudan veya dolaylı maddi, manevi, kar kaybı, veri kaybı ve benzeri hiçbir zarardan Sıfır Atık Vakfı, yöneticileri, çalışanları ve temsilcileri sorumlu tutulamaz.</w:t>
      </w:r>
    </w:p>
    <w:p w14:paraId="7939BC7C" w14:textId="77777777" w:rsidR="00B13E26" w:rsidRPr="00A1593C" w:rsidRDefault="00000000">
      <w:pPr>
        <w:spacing w:before="240" w:after="80"/>
        <w:rPr>
          <w:rFonts w:ascii="Times New Roman" w:hAnsi="Times New Roman" w:cs="Times New Roman"/>
          <w:color w:val="000000" w:themeColor="text1"/>
          <w:sz w:val="24"/>
          <w:szCs w:val="24"/>
        </w:rPr>
      </w:pPr>
      <w:r w:rsidRPr="00A1593C">
        <w:rPr>
          <w:rFonts w:ascii="Times New Roman" w:hAnsi="Times New Roman" w:cs="Times New Roman"/>
          <w:b/>
          <w:color w:val="000000" w:themeColor="text1"/>
          <w:sz w:val="24"/>
          <w:szCs w:val="24"/>
        </w:rPr>
        <w:t>MADDE 5: KİŞİSEL VERİLERİN KORUNMASI (KVKK) VE GİZLİLİK</w:t>
      </w:r>
    </w:p>
    <w:p w14:paraId="3700E2C0" w14:textId="6CC6E06A" w:rsidR="00B13E26" w:rsidRPr="00A1593C" w:rsidRDefault="00000000">
      <w:pPr>
        <w:spacing w:after="160"/>
        <w:rPr>
          <w:rFonts w:ascii="Times New Roman" w:hAnsi="Times New Roman" w:cs="Times New Roman"/>
          <w:color w:val="000000" w:themeColor="text1"/>
          <w:sz w:val="24"/>
          <w:szCs w:val="24"/>
        </w:rPr>
      </w:pPr>
      <w:r w:rsidRPr="00A1593C">
        <w:rPr>
          <w:rFonts w:ascii="Times New Roman" w:hAnsi="Times New Roman" w:cs="Times New Roman"/>
          <w:color w:val="000000" w:themeColor="text1"/>
          <w:sz w:val="24"/>
          <w:szCs w:val="24"/>
        </w:rPr>
        <w:t>5.1. Sıfır Atık Vakfı, Kullanıcı'ların platforma giriş yaparken paylaştıkları kimlik, iletişim, kullanım logları ve benzeri kişisel verilerini 6698 sayılı Kişisel Verilerin Korunması Kanunu ("KVKK") hükümlerine uygun olarak işlemekte ve muhafaza etmektedir.</w:t>
      </w:r>
      <w:r w:rsidRPr="00A1593C">
        <w:rPr>
          <w:rFonts w:ascii="Times New Roman" w:hAnsi="Times New Roman" w:cs="Times New Roman"/>
          <w:color w:val="000000" w:themeColor="text1"/>
          <w:sz w:val="24"/>
          <w:szCs w:val="24"/>
        </w:rPr>
        <w:br/>
        <w:t>5.2. Toplanan kişisel veriler; platform güvenliğinin sağlanması, kullanıcı deneyiminin iyileştirilmesi, yasal yükümlülüklerin yerine getirilmesi ve Vakıf faaliyetlerinin duyurulması amaçlarıyla sınırlı olarak işlenir.</w:t>
      </w:r>
      <w:r w:rsidRPr="00A1593C">
        <w:rPr>
          <w:rFonts w:ascii="Times New Roman" w:hAnsi="Times New Roman" w:cs="Times New Roman"/>
          <w:color w:val="000000" w:themeColor="text1"/>
          <w:sz w:val="24"/>
          <w:szCs w:val="24"/>
        </w:rPr>
        <w:br/>
        <w:t>5.3. Veri Paylaşımı Yasağı: Kullanıcı tarafından sağlanan hiçbir kişisel veri, yasal zorunluluklar haricinde hiçbir suretle üçüncü gerçek veya tüzel kişilerle, ticari kuruluşlarla paylaşılmaz, satılmaz veya kiraya verilmez.</w:t>
      </w:r>
      <w:r w:rsidRPr="00A1593C">
        <w:rPr>
          <w:rFonts w:ascii="Times New Roman" w:hAnsi="Times New Roman" w:cs="Times New Roman"/>
          <w:color w:val="000000" w:themeColor="text1"/>
          <w:sz w:val="24"/>
          <w:szCs w:val="24"/>
        </w:rPr>
        <w:br/>
        <w:t>5.4. Kullanıcı, KVKK'nın 11. maddesi kapsamında sahip olduğu hakları (verilerine erişme, düzeltilmesini isteme, silinmesini talep etme vb.) Vakfın resmi iletişim kanalları üzerinden her zaman kullanabilir.</w:t>
      </w:r>
    </w:p>
    <w:p w14:paraId="3807A369" w14:textId="77777777" w:rsidR="00B13E26" w:rsidRPr="00A1593C" w:rsidRDefault="00000000">
      <w:pPr>
        <w:spacing w:before="240" w:after="80"/>
        <w:rPr>
          <w:rFonts w:ascii="Times New Roman" w:hAnsi="Times New Roman" w:cs="Times New Roman"/>
          <w:color w:val="000000" w:themeColor="text1"/>
          <w:sz w:val="24"/>
          <w:szCs w:val="24"/>
        </w:rPr>
      </w:pPr>
      <w:r w:rsidRPr="00A1593C">
        <w:rPr>
          <w:rFonts w:ascii="Times New Roman" w:hAnsi="Times New Roman" w:cs="Times New Roman"/>
          <w:b/>
          <w:color w:val="000000" w:themeColor="text1"/>
          <w:sz w:val="24"/>
          <w:szCs w:val="24"/>
        </w:rPr>
        <w:t>MADDE 6: FIKRI VE SINAÎ MÜLKİYET HAKLARI</w:t>
      </w:r>
    </w:p>
    <w:p w14:paraId="1814CDCF" w14:textId="77777777" w:rsidR="00B13E26" w:rsidRPr="00A1593C" w:rsidRDefault="00000000">
      <w:pPr>
        <w:spacing w:after="160"/>
        <w:rPr>
          <w:rFonts w:ascii="Times New Roman" w:hAnsi="Times New Roman" w:cs="Times New Roman"/>
          <w:color w:val="000000" w:themeColor="text1"/>
          <w:sz w:val="24"/>
          <w:szCs w:val="24"/>
        </w:rPr>
      </w:pPr>
      <w:r w:rsidRPr="00A1593C">
        <w:rPr>
          <w:rFonts w:ascii="Times New Roman" w:hAnsi="Times New Roman" w:cs="Times New Roman"/>
          <w:color w:val="000000" w:themeColor="text1"/>
          <w:sz w:val="24"/>
          <w:szCs w:val="24"/>
        </w:rPr>
        <w:t>6.1. Platform'un tasarımı, yazılımı, alan adı, logoları, veritabanı, metinleri, görselleri ve tüm fikri mülkiyet hakları Sıfır Atık Vakfı'na aittir veya Vakıf tarafından yasal olarak lisanslanmıştır.</w:t>
      </w:r>
      <w:r w:rsidRPr="00A1593C">
        <w:rPr>
          <w:rFonts w:ascii="Times New Roman" w:hAnsi="Times New Roman" w:cs="Times New Roman"/>
          <w:color w:val="000000" w:themeColor="text1"/>
          <w:sz w:val="24"/>
          <w:szCs w:val="24"/>
        </w:rPr>
        <w:br/>
        <w:t>6.2. Vakfın yazılı izni olmaksızın Platform'un içeriğinin tamamı veya bir kısmı kopyalanamaz, çoğaltılamaz, başka mecralarda yayınlanamaz.</w:t>
      </w:r>
    </w:p>
    <w:p w14:paraId="71284FCB" w14:textId="77777777" w:rsidR="00B13E26" w:rsidRPr="00A1593C" w:rsidRDefault="00000000">
      <w:pPr>
        <w:spacing w:before="240" w:after="80"/>
        <w:rPr>
          <w:rFonts w:ascii="Times New Roman" w:hAnsi="Times New Roman" w:cs="Times New Roman"/>
          <w:color w:val="000000" w:themeColor="text1"/>
          <w:sz w:val="24"/>
          <w:szCs w:val="24"/>
        </w:rPr>
      </w:pPr>
      <w:r w:rsidRPr="00A1593C">
        <w:rPr>
          <w:rFonts w:ascii="Times New Roman" w:hAnsi="Times New Roman" w:cs="Times New Roman"/>
          <w:b/>
          <w:color w:val="000000" w:themeColor="text1"/>
          <w:sz w:val="24"/>
          <w:szCs w:val="24"/>
        </w:rPr>
        <w:t>MADDE 7: SÖZLEŞMEDE DEĞİŞİKLİKLER</w:t>
      </w:r>
    </w:p>
    <w:p w14:paraId="328A1788" w14:textId="77777777" w:rsidR="00B13E26" w:rsidRPr="00A1593C" w:rsidRDefault="00000000">
      <w:pPr>
        <w:spacing w:after="160"/>
        <w:rPr>
          <w:rFonts w:ascii="Times New Roman" w:hAnsi="Times New Roman" w:cs="Times New Roman"/>
          <w:color w:val="000000" w:themeColor="text1"/>
          <w:sz w:val="24"/>
          <w:szCs w:val="24"/>
        </w:rPr>
      </w:pPr>
      <w:r w:rsidRPr="00A1593C">
        <w:rPr>
          <w:rFonts w:ascii="Times New Roman" w:hAnsi="Times New Roman" w:cs="Times New Roman"/>
          <w:color w:val="000000" w:themeColor="text1"/>
          <w:sz w:val="24"/>
          <w:szCs w:val="24"/>
        </w:rPr>
        <w:t>7.1. Sıfır Atık Vakfı, işbu Sözleşme hükümlerini, yasal mevzuattaki değişiklikleri veya operasyonel gereklilikleri göz önünde bulundurarak dilediği zaman tek taraflı olarak güncelleme veya değiştirme hakkını saklı tutar.</w:t>
      </w:r>
      <w:r w:rsidRPr="00A1593C">
        <w:rPr>
          <w:rFonts w:ascii="Times New Roman" w:hAnsi="Times New Roman" w:cs="Times New Roman"/>
          <w:color w:val="000000" w:themeColor="text1"/>
          <w:sz w:val="24"/>
          <w:szCs w:val="24"/>
        </w:rPr>
        <w:br/>
      </w:r>
      <w:r w:rsidRPr="00A1593C">
        <w:rPr>
          <w:rFonts w:ascii="Times New Roman" w:hAnsi="Times New Roman" w:cs="Times New Roman"/>
          <w:color w:val="000000" w:themeColor="text1"/>
          <w:sz w:val="24"/>
          <w:szCs w:val="24"/>
        </w:rPr>
        <w:lastRenderedPageBreak/>
        <w:t>7.2. Güncellenen sözleşme hükümleri Platform üzerinden yayınlandığı tarihte yürürlükte kabul edilir.</w:t>
      </w:r>
    </w:p>
    <w:p w14:paraId="76B58EC0" w14:textId="77777777" w:rsidR="00B13E26" w:rsidRPr="00A1593C" w:rsidRDefault="00000000">
      <w:pPr>
        <w:spacing w:before="240" w:after="80"/>
        <w:rPr>
          <w:rFonts w:ascii="Times New Roman" w:hAnsi="Times New Roman" w:cs="Times New Roman"/>
          <w:color w:val="000000" w:themeColor="text1"/>
          <w:sz w:val="24"/>
          <w:szCs w:val="24"/>
        </w:rPr>
      </w:pPr>
      <w:r w:rsidRPr="00A1593C">
        <w:rPr>
          <w:rFonts w:ascii="Times New Roman" w:hAnsi="Times New Roman" w:cs="Times New Roman"/>
          <w:b/>
          <w:color w:val="000000" w:themeColor="text1"/>
          <w:sz w:val="24"/>
          <w:szCs w:val="24"/>
        </w:rPr>
        <w:t>MADDE 8: UYUŞMAZLIKLARIN ÇÖZÜMÜ VE YETKİ</w:t>
      </w:r>
    </w:p>
    <w:p w14:paraId="2E324D7E" w14:textId="77777777" w:rsidR="00B13E26" w:rsidRPr="00A1593C" w:rsidRDefault="00000000">
      <w:pPr>
        <w:spacing w:after="160"/>
        <w:rPr>
          <w:rFonts w:ascii="Times New Roman" w:hAnsi="Times New Roman" w:cs="Times New Roman"/>
          <w:color w:val="000000" w:themeColor="text1"/>
          <w:sz w:val="24"/>
          <w:szCs w:val="24"/>
        </w:rPr>
      </w:pPr>
      <w:r w:rsidRPr="00A1593C">
        <w:rPr>
          <w:rFonts w:ascii="Times New Roman" w:hAnsi="Times New Roman" w:cs="Times New Roman"/>
          <w:color w:val="000000" w:themeColor="text1"/>
          <w:sz w:val="24"/>
          <w:szCs w:val="24"/>
        </w:rPr>
        <w:t>8.1. İşbu Sözleşme'nin uygulanmasından ve yorumlanmasından doğabilecek her türlü ihtilafın çözümünde Türkiye Cumhuriyeti kanunları uygulanır.</w:t>
      </w:r>
      <w:r w:rsidRPr="00A1593C">
        <w:rPr>
          <w:rFonts w:ascii="Times New Roman" w:hAnsi="Times New Roman" w:cs="Times New Roman"/>
          <w:color w:val="000000" w:themeColor="text1"/>
          <w:sz w:val="24"/>
          <w:szCs w:val="24"/>
        </w:rPr>
        <w:br/>
        <w:t>8.2. Uyuşmazlıkların çözümünde Ankara Mahkemeleri ve İcra Daireleri münhasıran yetkilidir.</w:t>
      </w:r>
    </w:p>
    <w:p w14:paraId="5AD3AA45" w14:textId="77777777" w:rsidR="00B13E26" w:rsidRPr="00A1593C" w:rsidRDefault="00000000">
      <w:pPr>
        <w:spacing w:before="360" w:after="240"/>
        <w:rPr>
          <w:rFonts w:ascii="Times New Roman" w:hAnsi="Times New Roman" w:cs="Times New Roman"/>
          <w:color w:val="000000" w:themeColor="text1"/>
          <w:sz w:val="24"/>
          <w:szCs w:val="24"/>
        </w:rPr>
      </w:pPr>
      <w:r w:rsidRPr="00A1593C">
        <w:rPr>
          <w:rFonts w:ascii="Times New Roman" w:hAnsi="Times New Roman" w:cs="Times New Roman"/>
          <w:i/>
          <w:color w:val="000000" w:themeColor="text1"/>
          <w:sz w:val="24"/>
          <w:szCs w:val="24"/>
        </w:rPr>
        <w:t>İşbu Sözleşme, Kullanıcı tarafından elektronik ortamda onaylanmakla yürürlüğe girmiş olup taraflar arasında süresiz olarak akdedilmiştir.</w:t>
      </w:r>
    </w:p>
    <w:sectPr w:rsidR="00B13E26" w:rsidRPr="00A159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0373186">
    <w:abstractNumId w:val="8"/>
  </w:num>
  <w:num w:numId="2" w16cid:durableId="1519151321">
    <w:abstractNumId w:val="6"/>
  </w:num>
  <w:num w:numId="3" w16cid:durableId="237520947">
    <w:abstractNumId w:val="5"/>
  </w:num>
  <w:num w:numId="4" w16cid:durableId="1569655049">
    <w:abstractNumId w:val="4"/>
  </w:num>
  <w:num w:numId="5" w16cid:durableId="172691953">
    <w:abstractNumId w:val="7"/>
  </w:num>
  <w:num w:numId="6" w16cid:durableId="1731003590">
    <w:abstractNumId w:val="3"/>
  </w:num>
  <w:num w:numId="7" w16cid:durableId="1175072877">
    <w:abstractNumId w:val="2"/>
  </w:num>
  <w:num w:numId="8" w16cid:durableId="1929340113">
    <w:abstractNumId w:val="1"/>
  </w:num>
  <w:num w:numId="9" w16cid:durableId="2069178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0601"/>
    <w:rsid w:val="00326F90"/>
    <w:rsid w:val="008A7F28"/>
    <w:rsid w:val="00A1593C"/>
    <w:rsid w:val="00AA1D8D"/>
    <w:rsid w:val="00B13E26"/>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A38636"/>
  <w14:defaultImageDpi w14:val="300"/>
  <w15:docId w15:val="{24555FC2-5ABB-1545-9D52-BDA030294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848</Words>
  <Characters>4838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Mehmet Aziz ÇAKMAK</cp:lastModifiedBy>
  <cp:revision>4</cp:revision>
  <dcterms:created xsi:type="dcterms:W3CDTF">2013-12-23T23:15:00Z</dcterms:created>
  <dcterms:modified xsi:type="dcterms:W3CDTF">2026-10-04T18:53:00Z</dcterms:modified>
  <cp:category/>
</cp:coreProperties>
</file>